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00B" w:rsidRDefault="00BA500B" w:rsidP="00BA500B">
      <w:pPr>
        <w:pStyle w:val="NoSpacing"/>
      </w:pPr>
      <w:r>
        <w:rPr>
          <w:u w:val="single"/>
        </w:rPr>
        <w:t>John AMPTHULL</w:t>
      </w:r>
      <w:r>
        <w:t xml:space="preserve">    (fl.1420)</w:t>
      </w:r>
    </w:p>
    <w:p w:rsidR="00BA500B" w:rsidRDefault="00BA500B" w:rsidP="00BA500B">
      <w:pPr>
        <w:pStyle w:val="NoSpacing"/>
      </w:pPr>
    </w:p>
    <w:p w:rsidR="00BA500B" w:rsidRDefault="00BA500B" w:rsidP="00BA500B">
      <w:pPr>
        <w:pStyle w:val="NoSpacing"/>
      </w:pPr>
    </w:p>
    <w:p w:rsidR="00BA500B" w:rsidRDefault="00BA500B" w:rsidP="00BA500B">
      <w:pPr>
        <w:pStyle w:val="NoSpacing"/>
      </w:pPr>
      <w:r>
        <w:t xml:space="preserve">  6 Oct.1420</w:t>
      </w:r>
      <w:r>
        <w:tab/>
        <w:t>Settlement of the action taken against him by William Bozom(q.v.) and</w:t>
      </w:r>
    </w:p>
    <w:p w:rsidR="00BA500B" w:rsidRDefault="00BA500B" w:rsidP="00BA500B">
      <w:pPr>
        <w:pStyle w:val="NoSpacing"/>
        <w:ind w:left="1440"/>
      </w:pPr>
      <w:r>
        <w:t>others over 7 messuages, 300 acres of land and 20 acres of meadow in Ampthill and Milbrook, Bedfordshire.</w:t>
      </w:r>
    </w:p>
    <w:p w:rsidR="00BA500B" w:rsidRDefault="00BA500B" w:rsidP="00BA500B">
      <w:pPr>
        <w:pStyle w:val="NoSpacing"/>
      </w:pPr>
      <w:r>
        <w:tab/>
      </w:r>
      <w:r>
        <w:tab/>
        <w:t>(</w:t>
      </w:r>
      <w:hyperlink r:id="rId7" w:history="1">
        <w:r w:rsidRPr="007D30D6">
          <w:rPr>
            <w:rStyle w:val="Hyperlink"/>
          </w:rPr>
          <w:t>www.medievalgenealogy.org.uk/fines/abstracts/CP_25_1_6_77</w:t>
        </w:r>
      </w:hyperlink>
      <w:r>
        <w:t>)</w:t>
      </w:r>
    </w:p>
    <w:p w:rsidR="00BA500B" w:rsidRDefault="00BA500B" w:rsidP="00BA500B">
      <w:pPr>
        <w:pStyle w:val="NoSpacing"/>
      </w:pPr>
    </w:p>
    <w:p w:rsidR="00BA500B" w:rsidRDefault="00BA500B" w:rsidP="00BA500B">
      <w:pPr>
        <w:pStyle w:val="NoSpacing"/>
      </w:pPr>
    </w:p>
    <w:p w:rsidR="00BA500B" w:rsidRDefault="00BA500B" w:rsidP="00BA500B">
      <w:pPr>
        <w:pStyle w:val="NoSpacing"/>
      </w:pPr>
      <w:r>
        <w:t>19 February 2012</w:t>
      </w:r>
    </w:p>
    <w:p w:rsidR="00BA4020" w:rsidRPr="00186E49" w:rsidRDefault="00BA500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00B" w:rsidRDefault="00BA500B" w:rsidP="00552EBA">
      <w:r>
        <w:separator/>
      </w:r>
    </w:p>
  </w:endnote>
  <w:endnote w:type="continuationSeparator" w:id="0">
    <w:p w:rsidR="00BA500B" w:rsidRDefault="00BA50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500B">
      <w:rPr>
        <w:noProof/>
      </w:rPr>
      <w:t>26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00B" w:rsidRDefault="00BA500B" w:rsidP="00552EBA">
      <w:r>
        <w:separator/>
      </w:r>
    </w:p>
  </w:footnote>
  <w:footnote w:type="continuationSeparator" w:id="0">
    <w:p w:rsidR="00BA500B" w:rsidRDefault="00BA50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A500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2012-02-26T21:27:00Z</dcterms:created>
  <dcterms:modified xsi:type="dcterms:W3CDTF">2012-02-26T21:28:00Z</dcterms:modified>
</cp:coreProperties>
</file>